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DB" w:rsidRDefault="009550DB" w:rsidP="009550DB">
      <w:pPr>
        <w:jc w:val="center"/>
        <w:rPr>
          <w:b/>
        </w:rPr>
      </w:pPr>
      <w:r w:rsidRPr="009550DB">
        <w:rPr>
          <w:b/>
        </w:rPr>
        <w:t>Mecenasi  projektu</w:t>
      </w:r>
      <w:r w:rsidRPr="009550DB">
        <w:rPr>
          <w:b/>
        </w:rPr>
        <w:t xml:space="preserve"> „Rubens w Zakopanem”</w:t>
      </w:r>
    </w:p>
    <w:p w:rsidR="009550DB" w:rsidRPr="009550DB" w:rsidRDefault="009550DB" w:rsidP="009550DB">
      <w:pPr>
        <w:jc w:val="center"/>
        <w:rPr>
          <w:b/>
        </w:rPr>
      </w:pPr>
    </w:p>
    <w:p w:rsidR="009550DB" w:rsidRDefault="009550DB">
      <w:r>
        <w:t>Andrzej Gut Mostowy</w:t>
      </w:r>
    </w:p>
    <w:p w:rsidR="009550DB" w:rsidRDefault="009550DB">
      <w:r>
        <w:t>Cukiernia Samanta</w:t>
      </w:r>
    </w:p>
    <w:p w:rsidR="00C13F1B" w:rsidRDefault="009550DB">
      <w:r>
        <w:t>Grupa Trip</w:t>
      </w:r>
    </w:p>
    <w:p w:rsidR="009550DB" w:rsidRDefault="009550DB">
      <w:r>
        <w:t xml:space="preserve">Restauracja </w:t>
      </w:r>
      <w:proofErr w:type="spellStart"/>
      <w:r>
        <w:t>Ziębówka</w:t>
      </w:r>
      <w:proofErr w:type="spellEnd"/>
    </w:p>
    <w:p w:rsidR="009550DB" w:rsidRDefault="009550DB">
      <w:proofErr w:type="spellStart"/>
      <w:r>
        <w:t>Future</w:t>
      </w:r>
      <w:proofErr w:type="spellEnd"/>
      <w:r>
        <w:t xml:space="preserve"> Tech</w:t>
      </w:r>
    </w:p>
    <w:p w:rsidR="009550DB" w:rsidRDefault="009550DB">
      <w:r>
        <w:t>Anna i Maciej Gąsiorowscy Firma Solo</w:t>
      </w:r>
    </w:p>
    <w:p w:rsidR="009550DB" w:rsidRDefault="009550DB">
      <w:r>
        <w:t>Jan Gąsiorowski  Smaki Podhala</w:t>
      </w:r>
    </w:p>
    <w:p w:rsidR="009550DB" w:rsidRDefault="009550DB"/>
    <w:p w:rsidR="009550DB" w:rsidRDefault="009550DB" w:rsidP="009550DB">
      <w:pPr>
        <w:jc w:val="center"/>
        <w:rPr>
          <w:b/>
        </w:rPr>
      </w:pPr>
      <w:r w:rsidRPr="009550DB">
        <w:rPr>
          <w:b/>
        </w:rPr>
        <w:t>Partnerzy</w:t>
      </w:r>
    </w:p>
    <w:p w:rsidR="009550DB" w:rsidRDefault="009550DB" w:rsidP="009550DB">
      <w:r>
        <w:t>Muzeum Narodowe w Krakowie</w:t>
      </w:r>
    </w:p>
    <w:p w:rsidR="009550DB" w:rsidRDefault="009550DB" w:rsidP="009550DB">
      <w:r>
        <w:t>Województwo Małopolskie</w:t>
      </w:r>
    </w:p>
    <w:p w:rsidR="009550DB" w:rsidRDefault="009550DB" w:rsidP="009550DB"/>
    <w:p w:rsidR="009550DB" w:rsidRPr="009550DB" w:rsidRDefault="009550DB" w:rsidP="009550DB">
      <w:pPr>
        <w:jc w:val="center"/>
        <w:rPr>
          <w:b/>
        </w:rPr>
      </w:pPr>
      <w:r w:rsidRPr="009550DB">
        <w:rPr>
          <w:b/>
        </w:rPr>
        <w:t>Patroni Medialni</w:t>
      </w:r>
    </w:p>
    <w:p w:rsidR="009550DB" w:rsidRDefault="009550DB" w:rsidP="009550DB">
      <w:r>
        <w:t>TVP Kultura</w:t>
      </w:r>
    </w:p>
    <w:p w:rsidR="0045555F" w:rsidRDefault="0045555F" w:rsidP="009550DB">
      <w:r>
        <w:t>TVP Kraków</w:t>
      </w:r>
    </w:p>
    <w:p w:rsidR="009550DB" w:rsidRDefault="009550DB" w:rsidP="009550DB">
      <w:r>
        <w:t>Radio Kraków</w:t>
      </w:r>
    </w:p>
    <w:p w:rsidR="009E1174" w:rsidRDefault="009E1174" w:rsidP="009E1174">
      <w:r>
        <w:t>Gazeta Wyborcza</w:t>
      </w:r>
    </w:p>
    <w:p w:rsidR="009550DB" w:rsidRDefault="009550DB" w:rsidP="009550DB">
      <w:r>
        <w:t>Tygodnik Powszechny</w:t>
      </w:r>
    </w:p>
    <w:p w:rsidR="0045555F" w:rsidRDefault="0045555F" w:rsidP="0045555F">
      <w:r>
        <w:t>Gość Niedzielny</w:t>
      </w:r>
      <w:bookmarkStart w:id="0" w:name="_GoBack"/>
      <w:bookmarkEnd w:id="0"/>
    </w:p>
    <w:p w:rsidR="0045555F" w:rsidRDefault="0045555F" w:rsidP="0045555F">
      <w:r>
        <w:t>Art &amp; Bussines</w:t>
      </w:r>
    </w:p>
    <w:p w:rsidR="009550DB" w:rsidRDefault="009550DB" w:rsidP="009550DB">
      <w:proofErr w:type="spellStart"/>
      <w:r>
        <w:t>Arteon</w:t>
      </w:r>
      <w:proofErr w:type="spellEnd"/>
      <w:r>
        <w:t>. Magazyn o sztuce</w:t>
      </w:r>
    </w:p>
    <w:p w:rsidR="009550DB" w:rsidRDefault="009550DB" w:rsidP="009550DB">
      <w:r>
        <w:t>Magazyn Studentów Semestr</w:t>
      </w:r>
    </w:p>
    <w:p w:rsidR="0045555F" w:rsidRDefault="0045555F" w:rsidP="009550DB">
      <w:r>
        <w:t>Podhalański Serwis Informacyjny Watra</w:t>
      </w:r>
    </w:p>
    <w:p w:rsidR="0045555F" w:rsidRDefault="0045555F" w:rsidP="009550DB">
      <w:r>
        <w:t>Portal internetowy Podhale 24</w:t>
      </w:r>
    </w:p>
    <w:p w:rsidR="009550DB" w:rsidRPr="009550DB" w:rsidRDefault="009550DB" w:rsidP="009550DB"/>
    <w:sectPr w:rsidR="009550DB" w:rsidRPr="00955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DB"/>
    <w:rsid w:val="0045555F"/>
    <w:rsid w:val="00745D0D"/>
    <w:rsid w:val="009550DB"/>
    <w:rsid w:val="009E1174"/>
    <w:rsid w:val="00C13F1B"/>
    <w:rsid w:val="00FB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</dc:creator>
  <cp:lastModifiedBy>JoannaS</cp:lastModifiedBy>
  <cp:revision>2</cp:revision>
  <cp:lastPrinted>2014-03-20T13:33:00Z</cp:lastPrinted>
  <dcterms:created xsi:type="dcterms:W3CDTF">2014-03-20T13:01:00Z</dcterms:created>
  <dcterms:modified xsi:type="dcterms:W3CDTF">2014-03-20T13:35:00Z</dcterms:modified>
</cp:coreProperties>
</file>